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wszędzie pod niebiosami, a Jego błyskawica (dosięga)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go słyszeć wszędzie pod niebem, a błyskawicą sięga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go wypuszcza, a jego błyskawicę —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wnet huczy dźwiękiem, grzmi głosem zacności swojej, i nie odkłada innych rzeczy, gdy bywa słyszany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wszytkie niebiosa on przegląda, a światłość jego nad granicami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latać każe [błyskawicy], po krańce ziemi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pod całym niebem, a jego światło sięga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po całym niebie, a jego światło sięga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Roznosi się on po całym niebie, światło błyskawicy mknie aż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Rozprzestrzenia go po całym niebie, a światłość swoją aż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всім небом його початок, і його світло на крилах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go rozsyła, a Jego światło idzie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pod całe niebiosa, a jego błyskawica sięga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2024-04-30T16:54:18Z</dcterms:modified>
</cp:coreProperties>
</file>