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tak postąpiłem gdzieś bezbożnie,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 co na próżno się staram?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to czemu trudzę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ja niezbożny, przeczże próżno pracuję?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tak niezbożny jestem, czemużem próżno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grzesznikiem, po cóż na próżno się trudzę?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i tak mam być grzeszny, to po co mam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być winny, to po co mam się daremnie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jestem winny! Po cóż mam się trudzić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jestem grzesznikiem, to po cóż się dręczę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є безбожним, чому я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przecież ja muszę być niegodziwym! Czemu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okaże się winny. Po cóż na darmo się trudzę?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2024-05-24T07:06:04Z</dcterms:modified>
</cp:coreProperties>
</file>