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potomstwo będzie na zagładę,* A jego imię niech wygaśnie w drugim pokoleniu.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potomstwo ulegnie zagładzie, A jego imię niech zapomną potomni.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potomkowie zostaną wykorzenieni, niech ich imię zginie w drugim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jego niech z korzenia wycięci będą; w drugiem pokoleniu niech będzie wygładzone imię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jego niech będą zniszczone, w jednym rodzie niech zginie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potomstwo pójdzie na zatracenie; niech w drugim pokoleniu zaginie ich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niech będzie skazane na zagładę, Imię jego niech wygaśnie w drugim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potomstwo ulegnie zagładzie, niech w drugim pokoleniu zginą ich imiona!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niech ulegnie zagładzie, w krótkim czasie niech zginie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jego potomstwo ulegnie zagładzie i niech będzie wymazane jego imię w następnym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potomstwo będzie skazane na wytępienie, a w drugim pokoleniu niechaj wygaśnie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potomni jego będą skazani na wytępienie. W następnym pokoleniu niech zostanie zgładzone ich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27:14&lt;/x&gt;; &lt;x&gt;230 21:11&lt;/x&gt;; &lt;x&gt;300 18:21&lt;/x&gt;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2024-04-29T22:03:19Z</dcterms:modified>
</cp:coreProperties>
</file>