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 przekleństwo – i niech na niego spadnie! Nie rozkoszował się błogosławieństwem – więc niech będzie od niego dalekie!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2024-04-29T18:01:17Z</dcterms:modified>
</cp:coreProperties>
</file>