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staje przy prawym boku nędznego,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nędznego, aby go wybawić od tych, którzy osądzają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stoi po prawej stronie nędznemu, aby go wybawił od tych, którzy osądzają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 stanął po prawej stronie ubogiego, aby wybawił od przeszladowców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prawicy biednego, aby go wybawić od sądzących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ubogiego, Aby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stoi po prawicy biednego,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prawej stronie nędzarza, aby ocalić go od sądzących.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stoi po prawicy biednego, by ocalić jego życie od tych, co chcą go potępić.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 po prawicy nędznego, by go wybawić od sędziów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stanie po prawicy biednego, by go wybawić od tych, którzy osądzają 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2024-04-29T22:40:41Z</dcterms:modified>
</cp:coreProperties>
</file>