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ponieważ JAHWE jest dobry, Grajcie Jego imieniu,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JAHWE jest dobry; śpiewajcie jego imieniu,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Chwalcież Pana, albowiem to Pan dobry; śpiewajcież imieniowi jego, boć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JAHWE, śpiewajcie imieniowi jego, bo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 jest Pan, śpiewajcie Jego imieniu, bo jest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gdyż dobry jest Pan, Grajcie imieniu jego, bo jest miłe!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śpiewajcie Jego imieniu, bo jest łaskawe.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dobry jest PAN;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bo Jahwe jest dobry, opiewajcie Jego Imię, bo jest miłości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 панів,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HALELUJA! Bo WIEKUISTY jest doskonałym; śpiewajcie Jego Imieniu, bo jest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Jah, bo JAHWE jest dobry. Grajcie jego imieniu, bo to jest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2024-04-30T16:47:15Z</dcterms:modified>
</cp:coreProperties>
</file>