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0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ה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rozważają potęgę chwały Twego majestatu — Ja też pragnę mówić o Twoich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wysławiać wspaniałość chwały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Ozdobę chwały wielmożności twojej, i dziwne twe sprawy wysławiać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Wielmożność świątobliwości twej opowiadać będą a dziwne sprawy twe wysławiać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 Wspaniałą chwałę Twego majestatu i Twoje cuda będę opiewał.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Głosić będą wspaniałą chwałę majestatu twego I cudowne sprawy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He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rozważać chwałę Twojego majestatu i Twoje cudowne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głosiły wspaniałą chwałę Twego majestatu, a ja opowiem cuda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Wysławiają wspaniałość chwały Twego majestatu: ja pragnę rozważać Twe przedziwne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Блаженний кому Бог Якова помічник, його надія на його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Rozpamiętuję blask chwały Twojego majestatu i sprawy Twoich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Chwalebną wspaniałością twego dostojeństwa i sprawami twych zdumiewających dzieł będę się zajmować.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2024-04-25T00:55:45Z</dcterms:modified>
</cp:coreProperties>
</file>