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6"/>
        <w:gridCol w:w="5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w każdym czasie, Pieśń dla Jego uwielbienia zawsze będzie na moich ustach!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błogosławił JAHWE w każdych okolicznościach, Pieśń na Jego chwałę nie zejdzie z moich ust.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Moja dusza będzie się chlubić PANEM; pokorni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usłyszą i rozradują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Pana na każdy czas; zawżdy będzie chwała jego w ustach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na każdy czas, zawżdy chwała jego w uściech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Alef Chcę błogosławić Pana w każdym czasie, na ustach moich zawsze Jego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Pana w każdym czasie, Chwała jego niech będzie zawsze na ustach moich!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w każdym czasie błogosławić JAHWE, śpiewać Mu zawsze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JAHWE w każdym czasie, będę Go zawsze chwalił moimi ustami.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błogosławił Jahwe w każdym czasie, chwała Jego zawsze na moich ustach!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зброю і щит і встань мені на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wielbił WIEKUISTEGO każdego czasu; Jego chwała zawsze na moich ustach.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będzie się chlubić Jehową; potulni usłyszą i się rozradują.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2024-05-05T05:41:35Z</dcterms:modified>
</cp:coreProperties>
</file>