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przypowieści* otworzę moje usta, Sprawię, że trysną zagadki sprzed wieków**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może też ozn.: (1) przysłowie: &lt;x&gt;240 1:1&lt;/x&gt;, 6;&lt;x&gt;240 10:1&lt;/x&gt;;&lt;x&gt;240 25:1&lt;/x&gt;;&lt;x&gt;240 26:7&lt;/x&gt;, 9; (2) alegorię: &lt;x&gt;330 17:2&lt;/x&gt;; (3) dyskurs: &lt;x&gt;40 23:7&lt;/x&gt;, 18;&lt;x&gt;40 24:3&lt;/x&gt;, 15, 21, 23; &lt;x&gt;220 13:12&lt;/x&gt;;&lt;x&gt;220 27:1&lt;/x&gt;;&lt;x&gt;220 29:1&lt;/x&gt;; (4) skargę: &lt;x&gt;50 28:37&lt;/x&gt;; &lt;x&gt;300 24:9&lt;/x&gt;; &lt;x&gt;290 14:4&lt;/x&gt;; &lt;x&gt;400 2:4&lt;/x&gt;; &lt;x&gt;420 2:6&lt;/x&gt;. Słowa: przypowieść i zagadka występują razem w: &lt;x&gt;230 49:5&lt;/x&gt;; &lt;x&gt;330 17:2&lt;/x&gt;; &lt;x&gt;420 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49:5&lt;/x&gt;; &lt;x&gt;240 1:6&lt;/x&gt;;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2024-04-26T04:49:30Z</dcterms:modified>
</cp:coreProperties>
</file>