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9"/>
        <w:gridCol w:w="2459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obłokom w górze I 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wydał rozkaz obłokom I 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rozkazał chmurom w górze i bramy nieba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rozkazał obłokom z góry, i forty niebieskie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obłokom z wierzchu, i otworzył furty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góry wydał rozkaz chmurom i bramy nieba otworzył,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obłokom w górze I 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 góry rozkazał obłokom i 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chmurom w górze i bramy nieba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obłokom w górze, a otworzywszy podwoje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obłokom z wysoka oraz otworzył bramy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chmurnym niebiosom w górze, i otworzył drzwi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2024-04-18T00:07:36Z</dcterms:modified>
</cp:coreProperties>
</file>