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3"/>
        <w:gridCol w:w="5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wszystkich pierworodnych* w Egipcie, Pierwociny męskiej tężyzny w namiotach Chama.**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Wybił wszystkich pierworodnych w Egipcie, Pierwszy owoc tężyzny mężczyzn w namiotach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Wytracił wszystko pierworodne w Egipcie, pierwociny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mocy w namiotach Chama;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wszystko pierworodztwo w Egipcie, pierwiastki mocy ich w przybytkach Chamowych;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wszytkie pierworodne w ziemi Egipskiej, pierwiastki wszytkich prac ich w przybytkach 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w Egipcie wszystko pierworodne, pierwsze ich płody w namiotach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wszystkich pierworodnych w Egipcie, Pierwociny tężyzny męskiej w namiotach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wszystko pierworodne w Egipcie, ich pierwsze płody w namiotach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Poraził wszystko pierworodne w Egipcie, pierwociny ich siły - w namiotach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pobił wszystkich pierworodnych w Egipcie, pierwsze owoce mocy męskiej w namiotach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wszystko pierworodne w Micraim, pierwiastki siły w namiotach Chama.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pobił każdego pierworodnego w Egipcie, początek ich siły rozrodczej w namiotach Chama.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12:29-30&lt;/x&gt;; &lt;x&gt;230 105:36&lt;/x&gt;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10:6&lt;/x&gt;; &lt;x&gt;230 105:23&lt;/x&gt;; &lt;x&gt;230 106:22&lt;/x&gt;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2024-04-23T22:14:20Z</dcterms:modified>
</cp:coreProperties>
</file>