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nimi, z ich dostojnikami, jak z Orebem i Zeebem,* Jak z Zebachem i Salmuną** – ze wszystkimi ich książętami,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nimi, z ich dostojnikami, jak z Orebem i Zeebem, Jak z Zebachem i Salmuną, i ze wszystkimi ich książętami,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Weźmy w posiadanie przybytki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Obchodźże się z nimi, i z ich hetmanami, jako z Orebem, i jako z Zebą, i jako z Zebeem, i jako z Salmanem, ze wszystkimi książętami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hetmany ich jako Oreb i Zeb, i Zebee, i Salmana - wszytkie książęta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książętami postąp jak z Orebem, jak z Zeebem, z Zebachem i z Salmunną, z wszystkimi ich przywódcami,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dostojnikami ich jak z Orebem i Zeebem, Jak z Zebachem i Salmuną, z wszystkimi książętami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ich książętami jak z Orebem i jak z Zeebem, Zebachem i Salmunną, i ze wszystkimi ich książętami,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wodzami postąp jak z Orebem i Zeebem, jak z Zebachem i Salmunną, wszystkimi ich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 ich przywódcom los Oreba i Zeeba, a wszystkim ich wodzom los Zebacha i Calmunny!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полюбив милосердя і правду, Він дасть ласку і славу. Господь не позбавить дібр тих, що ходять в незлобності.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ich wodzom jak Orebowi, i jak Zeebowi; aby wszyscy ich książęta byli jak Zebach i Calmuna,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”Posiądźmy dla siebie Boże miejsca przebywania”.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2024-04-27T22:06:12Z</dcterms:modified>
</cp:coreProperties>
</file>