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9"/>
        <w:gridCol w:w="54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biedak nie na zawsze będzie zapomniany, Nadzieja ubogich nie przepadnie na wieki.*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Biedny bowiem nie na zawsze będzie zapomniany, Nadzieja ubogich nie przepadnie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JAHWE, niech nie triumfuje człowiek, niech narody zostaną osądzone przed twoim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będzie na wieki zapamiętany ubogi; oczekiwanie nędznych nie zginie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do końca będzie zapomnion ubogi, cierpliwość ubogich nie zginie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Kaf Bo ubogi nie pójdzie w zapomnienie na stałe, ufność nieszczęśliwych nigdy ich nie zawiedzie.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zawsze biedak będzie zapomniany; Nadzieja ubogich nie zginie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Kaf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Ubogi bowiem nie będzie zapomniany na wieki, nie zginie na zawsze nadzieja uciśnionych.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ubogi nie będzie zapomniany na zawsze, ufność nędzarzy nie zginie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Biedny bowiem nie będzie na zawsze zapomniany, nadzieja uciśnionych nie zginie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 до кінця Він забуде про бідного, терпеливість бідних не пропаде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nie jest zapomniany żebrzący, nadzieja biednych nie zniknie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 powstać, Jehowo! Niechaj Śmiertelnik nie góruje siłą. Niech narody zostaną osądzone przed twoim obliczem.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14:11&lt;/x&gt;; &lt;x&gt;220 4:17&lt;/x&gt;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2024-04-29T04:02:14Z</dcterms:modified>
</cp:coreProperties>
</file>