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bezbożni,* Jak długo bezbożni będą tryumfować?**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świętować.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2024-04-30T01:58:19Z</dcterms:modified>
</cp:coreProperties>
</file>