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osadza ucho, nie słyszy? Czy Ten, który formuje oko,* nie zauważa?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stworzył ucho, nie jest w stanie słyszeć? Czy Ten, który uformował oko, nie potrafi zobaczyć?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wszczepił ucho, nie słyszy? Czy ten, który ukształtował oko,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ten, który szczepił ucho, nie słyszy? i który ukształtował oko, izali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wszczepił ucho, nie usłyszy? Abo który uformował oko, nie ujźrzy?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ma usłyszeć Ten, który ucho wszczepił, nie ma widzieć Ten, co utworzył oko,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uczynił ucho, nie słyszy? Czy nie widzi Ten, kto ukształtował oko?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słyszy Ten, który stworzył ucho, i nie widzi Ten, który ukształtował oko?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stworzył ucho, nie usłyszy? Ten, który ukształtował oko, nie zobaczy?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ucho zaszczepił, miałżeby nie słyszeć? I miałżeby nie widzieć Ten, który ukształtował oko?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випробували ваші батьки. Випробували і побачили мої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Ten, kto ukształtował ucho – nie usłyszy? Albo czy Ten, kto zbudował oko – nie zobaczy?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Ten, który wszczepił ucho, nie słyszy? Albo czy Ten, który ukształtował oko, nie patrzy?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4:11&lt;/x&gt;; &lt;x&gt;240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2024-04-30T01:36:04Z</dcterms:modified>
</cp:coreProperties>
</file>