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osadza ucho, nie słyszy? Czy Ten, który formuje oko,* nie zauważa?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4:11&lt;/x&gt;; &lt;x&gt;240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2024-04-30T08:00:41Z</dcterms:modified>
</cp:coreProperties>
</file>