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to warte, niewiele! – mówi nabywca. Lecz gdy odchodzi, przechwala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2024-04-27T07:49:17Z</dcterms:modified>
</cp:coreProperties>
</file>