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 są nienasycone – i nienasycone są oczy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Jeszcze nikt, kto umarł, nie miał połowy tego, na co miał chęć, Ecclesiastes Rabba 1:34, &lt;x&gt;240 27:20&lt;/x&gt;L. G dodaje: Obrzydliwością dla Pana jest ktoś, kto zawiesza (na czymś) swe oczy (tj. kto ma obsesję na jakimś punkcie), oraz niewykształceni, nie potrafiący powstrzymać języka.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2024-04-30T13:47:45Z</dcterms:modified>
</cp:coreProperties>
</file>