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zwierząt, (co) przed nikim nie ustępuje,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2024-04-27T18:31:08Z</dcterms:modified>
</cp:coreProperties>
</file>