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znany jest w bramach,* zasiada ze starszymi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mąż jest powszechnie szanowany i zasiada wśród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znany w bramach, gdy siedzi wśród starszyzny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Znaczny jest w bramach mąż jej, gdy siedzi między starszymi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Znaczny jest mąż jej w radzie, gdy usiędzie między starszymi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W bramie jej mąż szanowany, gdy wśród starszych swej ziemi zasiądzie.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jest w bramach szanowany, zasiada w radzie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mąż jest znany w bramach, gdy zasiada wśród starszych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znany w bramach miasta, gdzie zasiada ze starszymi kraju.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poważaniem cieszy się jej małżonek w bramach, gdy zasiada [tam] ze starszyzną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чоловік стає визначним в брамах, коли сяде в зборі з старцями, з мешканцями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jest poważany w bramach, gdy zasiada ze starszyzną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ma, jest znany w bramach, gdy zasiada ze starszymi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 były  odpowiednikiem  dzisiejszych urzędów 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2024-04-29T18:27:47Z</dcterms:modified>
</cp:coreProperties>
</file>