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prędki, by się gniewać,* bo gniew spoczywa w piersi (ludzi) głupich.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unoś się gniewem pochopnie, bo gniew mieszka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skory do gniewu, gdyż gniew spoczywa w piersi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porywczy w duchu twym do gniewu; bo gniew w zanadrzyu głupich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modlitwy niż początek. Lepszy jest cierpliwy niż chełpliwy.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skory w duchu do gniewu, bo gniew przebywa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swym duchu porywczy do gniewu, bo gniew mieszka w piersi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szybko sprowokować do gniewu, gdyż gniew mieszka w sercach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pozwalaj, by twój duch rozpalał się gniewem, bo tylko głupcy noszą w sobie skłonność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 duchu zbyt porywczy do gniewu, bo gniew w sercu głupców ma siedlisko.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злоститися в твому дусі, бо гнів спочине в подолку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duchu nie rwij się do gniewu, gdyż gniew mieści się w łonie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w duchu do obrażania się, bo obraza spoczywa w zanadrzu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2024-05-01T14:03:49Z</dcterms:modified>
</cp:coreProperties>
</file>