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sławić radość. Stwierdziłem, że nie ma nic lepszego dla człowieka pod słońcem, ponad to, aby jeść i pić — i przy tym doznawać radości. Niech to towarzyszy mu w jego trudzie, po wszystkie dni jego życia, które Bóg dał mu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Chwaliłem więc radość,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dla człowieka nic lepszego pod słońcem nad to, by jadł, pił i radował się. To bowiem zostanie mu z jego trudu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jego życia, które pod słońcem dał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chwaliłem wesele, przeto, iż niemasz nic lepszego człowiekowi pod słońcem, jedno jeść, i pić, i weselić się, a iż mu jedno to zostaje z pracy jego po wszystkie dni żywota jego,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tedy wesele, że nie masz nic lepszego człowiekowi pod słońcem, jedno jeść i pić a weselić się, a iż to tylko z sobą weźmie z pracej swej we dniach żywota swego,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więc radość, bo nic dla człowieka lepszego pod słońcem, niż żeby jadł, pił i doznawał radości, i by to go cieszyło w jego trudzie za dni jego życia, które pod słońcem daje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Najwyżej cenię sobie radość. Człowiek nie zazna szczęścia pod słońcem, jak tylko wówczas, gdy będzie jadł, pił i cieszył się życiem. Niech to mu towarzyszy w jego trudzie przez wszystkie dni życia, którymi Bóg obdarzył 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strony sławię radość. Gdyż w rzeczywistości nie ma dla człowieka lepszej rzeczy pod słońcem, niż jeść, pić i cieszyć się. Oto, co powinno mu towarzyszyć w jego trudzie przez wszystkie dni jego życia, jakich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radość, bo nie ma nic lepszego dla człowieka pod słońcem nad to, by jadł, pił i oddawał się wesołości. I to mu towarzyszy przy jego trudzie przez dni jego życia, których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веселість, бо немає добра для людини під сонцем, хіба що їсти і пити і веселитися, і воно прийде до нього в його труді в дні його життя, які йому Бог дав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wysławiałem radość; gdyż pod słońcem nie ma niczego lepszego dla człowieka, niż tylko to, aby jadł, pił i się weselił; niech mu to towarzyszy przy jego pracy, dopóki trwają dni jego życia pod słońcem, których użyczył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pochwaliłem weselenie się, gdyż dla ludzi me ma nic lepszego pod słońcem niż to, żeby jedli i pili, i się weselili i żeby to im towarzyszyło w ich trudzie przez dni ich życia, które prawdziwy Bóg dał im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2024-04-29T11:38:32Z</dcterms:modified>
</cp:coreProperties>
</file>