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moja gołąbka, moja najdroższa, bez skazy, jedna u swojej matki, czysta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swej rodzicielki. Spojrzały na nią panny i nazwały ją szczęśliwą; królowe i nałożnice zaczęły podziwiać jej wdzięki!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gołębica, moja nieskalana, jest jedna; jedynaczka u swojej matki, bez skazy u swojej rodzicielki. Widziały ją córki i nazwały ją błogosławioną, także królowe i nałożnice, i chwaliły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się pokazuje jako zorza, piękna jako miesiąc, czysta jako słońce, ogromna jako wojsko uszykowane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idzie jako zorza powstająca, piękna jako księżyc, wybrana jako słońce, ogromna jako wojska uszykowanie porządne?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jedyna jest moja gołąbka, moja nieskalana, jedyna dla swej matki, wybranka swej rodzicielki. Chór: Podziwiają ją dziewczęta i zwą ją szczęśliwą, królowe i nałożnice ją wysławiają: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tylko moja gołąbka, bez skazy, jedynaczka swojej matki, wybranka swojej rodzicielki. Widziały ją dziewczęta i nazwały błogosławioną, królowe i nałożnice wysławiały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jedyna jest moja gołąbka, moja doskonała, jedyna dla swojej matki, ulubiona swej rodzicielki. Ujrzały ją dziewczęta i zwą ją szczęśliwą, królowe i nałożnice ją uwielbiają.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jest jedyna, moja gołąbka, moja nieskalana. Jedyna jest u swej matki, ulubienica tej, co ją urodziła. Zobaczyły ją dziewczęta i nazwały szczęśliwą, nawet królowe i nałożnice ją wychwalały: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jednak jedyna, moja gołąbka, moja nieskalana. Jedynaczką jest u swojej matki, umiłowaną przez tę, która ją zrodziła. Ujrzały ją córki [jerozolimskie] i nazwały ją szczęśliwą; królowe i nałożnice wychwalały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jedna jest ma gołąbka, moja czysta; ona jest jedynaczką u swojej matki, wybranką swej rodzicielki. Widziały ją dziewice oraz nazwały szczęśliwą; sławiły ją królowe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moja gołębica, moja nienaganna. Jedna jest ta, która należy do swej matki. Jest ona czysta u tej, która ją urodziła. Córki ją widziały i zaczęły ją zwać szczęśliwą; królowe oraz nałożnice – i zaczęły ją wysławiać: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2024-04-27T18:46:59Z</dcterms:modified>
</cp:coreProperties>
</file>