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Babilon, klejnot królestw, chluba i duma Chaldejczyków,* jak zniszczenie przez Boga Sodomy i Gomory!**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klejnot królestw — Babilon, chluba i duma Chaldejczyków, legnie w gruzach pod ciosem Boga, jak Sodoma i Gomora!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Babilon, ozdoba królestw i chluba majestatu Chaldejczyków, stanie się jak Sodoma i Gomora, kiedy Bóg je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Babilon, który był ozdobą królestw i sławą zacności Chaldejczyków, jako podwrócenie od Boga Sodomy i 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Babilon, on zawołany w królestwach, zacny pychą Chaldejczyków, jako Pan wywrócił Sodomę i 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Babilon, perła królestw, klejnot, duma Chaldejczyków, stanie się jak Sodoma i Gomora, gdy Bóg je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z Babilonem, perłą królestw, chlubą i dumą Chaldejczyków, to, co się stało z Sodomą i Gomorą, które zniszczył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Babilon, klejnot królestw, pyszna ozdoba Chaldejczyków, stanie się jak Sodoma i Gomora, które zniszczył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- perła wszystkich królestw, duma i chluba Chaldejczyków, stanie się jak Sodoma i Gomora, gdy Bóg dokona 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Babilon - ozdoba wszechkrólestw, dumna Chaldejczyków chluba - stanie się jak Sodoma, Gomora, kiedy Bóg [je] zniweczył.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Вавилон, який називають славним царі халдеїв, буде таким, як Бог розбив Содому і Ґоморру.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Babel – ozdoba królestw, sława i duma Kasdejczyków, będzie zburzone przez Boga jak Sedom i 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Babilon, ozdoba królestw, piękno dumy Chaldejczyków, stanie się jak Sodoma i Gomora, gdy Bóg je zniszczył.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byli jednym z plemion zamieszkujących tereny dolnego biegu Tygrysu i Eufratu. Ok. 722 r. p. Chr. Marduk-apla-iddina (Merodach-Baladan) z plemienia Bit Jakin zdobył Babilon i uczynił go swoją stolicą. Sto lat później zdobyli oni to miasto ponownie,  zapoczątkowując  neobabilońskie imperium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19:23-29&lt;/x&gt;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2024-04-30T08:32:19Z</dcterms:modified>
</cp:coreProperties>
</file>