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6"/>
        <w:gridCol w:w="1962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usunie Pan ozdobę: obróżki i diademy, i półksiężyce.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2024-04-29T14:22:36Z</dcterms:modified>
</cp:coreProperties>
</file>