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wszyscy jego towarzysze** okryją się wstydem! A rzemieślnicy? Oni są z ludzi. Niech się wszyscy zbiorą i staną, przelękną się i, razem wzięci,*** zawstydzą.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towarzysze, </w:t>
      </w:r>
      <w:r>
        <w:rPr>
          <w:rtl/>
        </w:rPr>
        <w:t>חֲבֵרָיו</w:t>
      </w:r>
      <w:r>
        <w:rPr>
          <w:rtl w:val="0"/>
        </w:rPr>
        <w:t xml:space="preserve"> (chaweraw): wg 1QIsa a : stowarzyszeni z nim, </w:t>
      </w:r>
      <w:r>
        <w:rPr>
          <w:rtl/>
        </w:rPr>
        <w:t>חובריו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razem wzięci, </w:t>
      </w:r>
      <w:r>
        <w:rPr>
          <w:rtl/>
        </w:rPr>
        <w:t>יָחַד</w:t>
      </w:r>
      <w:r>
        <w:rPr>
          <w:rtl w:val="0"/>
        </w:rPr>
        <w:t xml:space="preserve"> (jachad):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2024-04-28T05:41:42Z</dcterms:modified>
</cp:coreProperties>
</file>