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od wczesnego rana gonią za trunkiem,* (a) do świtu rozpala ich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2024-04-28T20:48:54Z</dcterms:modified>
</cp:coreProperties>
</file>