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Przysposobicie też jednego kozła (spośród) kóz na ofiarę za grzech oraz dwa baranki, roczne, na rzeźną ofiarę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Przygotujecie też jednego kozła na ofiarę za grzech oraz dwa roczne baranki na rzeźną ofiarę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na ofiarę za grzech i dwa roczne baranki na ofiarę pojednawczą.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też kozła jednego za grzech, i dwa baranki roczne na ofiarę spokojną.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Uczynicie też kozła za grzech i dwu baranków rocznych - ofiary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też jednego kozła jako ofiarę przebłagalną i dwa baranki jednoroczne jako ofiarę biesiadną.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Przyrządzicie też jednego kozła na ofiarę za grzech i dwa roczne jagnięta na ofiarę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też jednego kozła na ofiarę przebłagalną za grzech i dwa baranki jednoroczne na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przebłagalną złożycie jednego kozła, a na ofiarę wspólnotową dwa jednoroczne baranki.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jako ofiarę przebłagalną i dwa roczne baranki na ofiarę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jednego kozła na oddanie za grzech [chatat] i dwa barany pierwszoroczne jako zarzynane na ucztę oddania pokojowego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козла з кіз, одного за гріх, і два однолітні ягнята в жертву спасіння з хлібами первоплодів.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też jednego kozła na ofiarę zagrzeszną oraz dwa roczne jagnięta na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jedno koźlę z kóz jako dar ofiarny za grzech oraz dwa roczne baranki jako ofiarę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chlebem pierwocin, μετὰ τῶν ἄρτων τοῦ πρωτογενήματος.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2024-04-29T03:26:46Z</dcterms:modified>
</cp:coreProperties>
</file>