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zakołysze nimi wraz z chlebem pierwocin w ofierze kołysanej przed obliczem JAHWE – wraz z dwoma barankami – będą (one) świętością, dla JAHWE, dla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dla składającego ją, τῷ προσφέροντι αὐτὰ αὐτῷ ἔσται.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2024-04-29T00:04:43Z</dcterms:modified>
</cp:coreProperties>
</file>