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wyjdzie od ciebie (wolny), on i jego synowie z nim, i wróci do swojej rodziny, i wróci do własności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2024-04-28T18:21:50Z</dcterms:modified>
</cp:coreProperties>
</file>