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byka i całe jego mięso wraz z głową i kończynami, z jego wnętrznościami i nieczystościami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 wraz z głową i kończynami, a także wnętrzności z nieczystościami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tego cielca i całe jego mięso wraz z głową i nogami, jego wnętrzności i odchody;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tego, i wszystko mięso jego z głową jego i z nogami jego i z wnętrznościami jego i z gnojem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i wszytko mięso z głową i z nogami, i z wnętrzem, i z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cielca, całe jego mięso, jego głowę, jego nogi, jego wnętrzności i zawartość jelit,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jego mięso wraz z głową i nogami, jego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skórę cielca, całe jego mięso, głowę, nogi, wnętrzności wraz z ich zawartością,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natomiast, całe mięso, głowę, nogi, wnętrzności i ich zawartość,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Skórę zaś cielca i całe mięso wraz z głową i kończynami, wnętrzności i nieczystości,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skórę młodego byka i całe jego mięso, z jego głową i jego nogami, jego wnętrznościami i jego nieczystościami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скіру теляти і все його мясо з головою і кінцівками і внутреностями і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skórę cielca, całe jego mięso z głową i goleniami, jego trzewia i jego nieczystość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skórę byka i całe jego mięso wraz z głową, a także golenie oraz jelita i gnój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2024-04-28T18:53:12Z</dcterms:modified>
</cp:coreProperties>
</file>