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tej ofiary za grzech i niech ją złoży w miejscu, gdzie składa się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za grzech, i zabije ją jako ofiarę za grzech na tym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swą na głowę onej ofiary za grzech, i zabije ją na ofiarę za grzech na miejscu, gdzie zabijają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głowę jej i ofiaruje ją na miejscu, kędy biją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i zabije ją jako ofiarę przebłagalną na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głowie ofiary za grzech i zarżnie ją na ofiarę za grzech na miejscu, gdzie się zarzyna ofiary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ją na ofiarę przebłagalną za grzech na miejscu, gdzie zabija się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na ofiarę przebłagalną w miejscu, gdzie zabijane są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i zabije ją na przebłaganie na miejscu, gdzie zabijają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ją na oddanie za grzech, na miejscu, gdzie zarzyna się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її, що за гріх, і заріжуть її на місці, де ріжуть всепалення.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ją zarżną jako zagrzeszną ofiarę na miejscu gdzie zarzynają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zarżnie go jako dar ofiarny za grzech na miejscu, gdzie się zarzyna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2024-04-28T13:47:53Z</dcterms:modified>
</cp:coreProperties>
</file>