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53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zgrzeszył i stał się winnym. Niechaj zwróci rzecz, którą zrabował albo wymusił, albo wziął na przechowanie, albo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kto by tak zgrzeszył i stał się winnym, zwróci to, co zrabował lub wymusił, lub wziął na przechowanie, lub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[kto] tak zgrzeszył i stał się winny, ma zwrócić rzecz ukradzioną czy też wymuszoną, powierzoną na przechowanie albo też zgubę,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jeżeli [poczuje, że] zgrzeszył i jest winien, zwróci to, co zrabował, albo [pieniądze], które przytrzymał, albo zastaw, który wziął, albo zgubę, którą znalazł,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лиш згрішить і вчинить проступок і віддасть пограбоване, яке пограбував, чи зло, яке вчинив, чи позичене, яке було йому передане, чи згубу, яку знайшов,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zgrzeszył i stał się winnym niech zwróci zdzierstwo, które wydarł; albo grabież, którą zagrabił; albo rzecz powierzoną, która mu została dana; albo zgubę, którą znalazł;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2024-04-28T19:52:15Z</dcterms:modified>
</cp:coreProperties>
</file>