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Aarona: Weź sobie młodego cielca* na ofiarę za grzech i barana na ofiarę całopalną, (oba) bez skazy, i przywiedź (je) przed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młodego cielca, ּ</w:t>
      </w:r>
      <w:r>
        <w:rPr>
          <w:rtl/>
        </w:rPr>
        <w:t>בֶן־ּבָקָר עֵגֶל</w:t>
      </w:r>
      <w:r>
        <w:rPr>
          <w:rtl w:val="0"/>
        </w:rPr>
        <w:t xml:space="preserve"> (‘egel ben-baqar); lub: młode cielę.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2024-04-27T15:35:51Z</dcterms:modified>
</cp:coreProperties>
</file>