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opuściłem mój dom, porzuciłem moje dziedzictwo, zostawiłem to, co najdroższe mej duszy, wydałem to w ręce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porzuciłem swoje dziedzictwo; umiłowaną mojej duszy wydałem w ręce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swój, odrzuciłem dziedzictwo moje; dałem to, co miłowała dusza moja, w ręce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mój, ostawiłem dziedzictwo moje, dałem miłą duszę swoję w ręce nieprzyjaciół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pozostawiłem swoje dziedzictwo. To, co umiłowałem, oddałem w ręce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kochanka mojej duszy wydałem w ręce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To, co kochałem,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Miłość mojej duszy wydałem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odtrąciłem swe dziedzictwo, umiłowanie mej duszy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оставив мій дім, я покинув моє насліддя, я дав мою улюблену душу в руки її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wydałem ulubioną Mej duszy w moc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”Opuściłem swój dom; porzuciłem swoje dziedzictwo; umiłowaną mojej duszy wydałem w dłoń jej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2024-04-29T16:12:00Z</dcterms:modified>
</cp:coreProperties>
</file>