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służyć jemu i jego synowi, i synowi jego syna, aż nadejdzie czas także dla jego ziemi.* I ujarzmią go liczne narody i wielcy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pozostawał mocarstwem między 605 (pokonanie Egiptu pod Karkemisz) a 538 r. p. Chr. (pokonany przez Medo-Persję).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2024-04-29T19:31:13Z</dcterms:modified>
</cp:coreProperties>
</file>