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synom ścierpły za to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już nie będą mówić: Ojcowie jedli cierpkie winogrona, a synom ścierpły zęby;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nie będą więcej mówić: Ojcowie jedli grona cierpkie, a synów zęby ścierpnęły;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będą więcej mówić: Ojcowie jedli jagodę kwaśną, a zęby synów ścierpnęły.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więcej mówić: Ojcowie jedli cierpkie jagody, a synom zdrętwiały zęby,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będą mówili: Ojcowie jedli cierpkie grona, a zęby synów ścierpły,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będzie się mówić: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będą więcej mówić: «Ojcowie jedli niedojrzałe winogrona, a synom ścierpły zęby»,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już się nie będzie mówiło: ”Ojcowie jedli cierpkie grona, a synom ścierpły zęby”,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скажуть: Батьки їли неспілий виноград і зуби дітей мають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każdy zginie przez swoją własną winę – ktokolwiek zje cierpkie jagody, tego zęby stępieją.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już nie będą mówić: ʼOjcowie jedli niedojrzałe winogrona, a synom ścierpły zębyʼ.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2024-04-27T23:13:50Z</dcterms:modified>
</cp:coreProperties>
</file>