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4"/>
        <w:gridCol w:w="1558"/>
        <w:gridCol w:w="6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każdy umrze za swoją winę. Ktokolwiek spożyje cierpkie grona, tego zęby ścierpną!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2024-04-27T15:52:46Z</dcterms:modified>
</cp:coreProperties>
</file>