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na dziedziniec i donieśli mu o tym, co słyszeli. Zwoju jednak nie wzięli ze sobą. Zostawili go w komnacie kanclerza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króla na dziedziniec, ale księgę ukryli w komnacie Eliszamy, pisarza, i opowiedzieli do uszu króla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do sieni, a księgi dali schować do komory Elisama, pisarza, i oznajmili przed królem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króla do sieni, lecz księgi poruczyli w skarbnicy Elisamasza pisarza. I powiedzieli przed królem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pałacu do króla. Zwój pozostawili w komnacie kanclerza Eliszamy, a króla powiadomili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złożyli zwój w komnacie kanclerza Eliszamy, udali się do króla na dziedziniec pałacowy i opowiedzieli królowi o tych wszystkich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do króla. Zwój oddali do przechowania w komnacie Eliszamy, kanclerza, a o tym wszystkim osobiście powiadomili króla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na dziedziniec, złożyli zwój w sali pisarza Eliszamy i powiadomili króla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poleciwszy przechować zwój w komnacie pisarza Eliszama, udali się do króla na dziedziniec i przedstawili królowi całą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двору до царя, і дали листок на збереження в домі Елісама, і сповістили цареві всі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oddali rodał do schowania w komnacie Eliaszamy, pisarza, i udali się na dziedziniec, do króla. Tam opowiedzieli w uszy króla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króla, na dziedziniec, a zwój pozostawili na przechowanie w jadalni sekretarza Eliszamy; i zaczęli mówić wszystkie te słowa do uszu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2024-04-30T01:23:13Z</dcterms:modified>
</cp:coreProperties>
</file>