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tętentu kopyt jego walecznych, od dudnienia jego rydwanów, turkotu jego kół. Nie oglądają się ojcowie na synów z powodu opadłych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 ich bicie kopyt jego jazdy, turkot kół rozpędzonych rydwanów! Ojcowie nie obejrzą się na dzieci, bo im ręce opadną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odgłos tętentu kopyt jego silnych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 powodu turkotu jego rydwanów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trzasku jego kół ojcowie nie obejrzą się na synów, gdyż zasłabną im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tętnienia kopyt waśniwych koni jego, dla grzmotu wozów jego, i trzasku kół jego nie obejrzą się ojcowie na synów, mając opuszczone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trzaskiem pompy oręża i waleczników jego, przed grzmotem poczwórnych jego i przed mnóstwem kół jego. Nie obejźrzeli się ojcowie na syny opuściwszy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koni, dudnienia jego rydwanów, terkotu ich kół. Ojcowie nie będą zwracać uwagi na synów, gdyż osłabną im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głośnego tętentu kopyt jego rumaków, z powodu hałaśliwego dudnienia jego rydwanów, turkotu jego kół. Ojcowie nie oglądają się za dziećmi, gdyż ich ręce opadają bezsilnie,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stąpania kopyt jego ogierów, od turkotu jego rydwanów, łoskotu jego kół. Ojcowie nie zwrócą się do swych synów z powodu bezsilności swych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tętent końskich kopyt, dudnienie rydwanów, turkot ich kół. Ojcowie nie będą zważać na swych synów, bo padł na nich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tętentu kopyt jego silnych koni, turkotu jego wozów, hurkotu jego kół. Ojcowie nie zwracają uwagi na dzieci, tak zwątlały im ręce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голосу його навали, від зброї його ніг і від трясіння його колісниць, звуку його коліс, не повернулися батьки до своїх синів через ослаблення їхніх рук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grzmotu tętniących kopyt jego mocarzy, wobec huku jego wozów, skrzypienia jego kół – ojcowie, w bezsilności rąk, nie oglądają się na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uderzających kopyt jego ogierów, na turkot jego rydwanów wojennych, dudnienie jego kół, ojcowie nie obrócą się ku synom, gdyż opadną im ręce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2024-05-08T11:59:10Z</dcterms:modified>
</cp:coreProperties>
</file>