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mężczyznę i kobietę, i tobą rozbijam starca oraz chłopca. I tobą rozbijam młodzieńca i dziewicę,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2024-04-28T20:52:44Z</dcterms:modified>
</cp:coreProperties>
</file>