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 nad Babilonem niebiosa i ziemia – i wszystko, co jest na nich, gdyż z północy przeciw niemu ściągną niszczyciele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niebiosa i ziemia, i wszystko, co je napełnia, wzniosą nad Babilonem radosny śpiew! Gdyż z północy przeciw niemu ściągną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niebo, ziemia i wszystko, co w nich jest, będą śpiewać nad Babilonem. Z północy bowiem przyjdą na niego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nad Babilonem śpiewać niebiosa i ziemia, i wszystko, co na nich jest, gdy z północy przyjdą nań pustoszyciele,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chwalić nad Babilonem niebiosa i ziemia, i wszytko, co na nich jest, bo z północy przydą kniemu łupieżcy,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 radośnie nad Babilonem niebo i ziemia, i wszystko, co jest w nich. Z północy bowiem ciągną przeciw niemu niszczyciele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wykrzykiwać będzie radośnie nad Babilonem niebo i ziemia, i wszystko, co jest na nich, albowiem z północy przyjdą przeciwko niemu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Babilonu będą się cieszyć niebiosa i ziemia, i wszystko, co jest na nich, gdyż z północy nadciągają przeciwko niemu niszczyciele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w nich się znajduje, będzie się cieszyć z powodu Babilonu, bo z północy napadną go niszczyciele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się na nich znajduje, okrzyki radości wzniosą nad Babilonem, bo pogromcy wtargną doń z północy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rozraduje się Niebo, ziemia oraz wszystko, co na nich; gdyż z północy przyjdą do niego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niebiosa i ziemia oraz wszystko, co w nich jest, wydadzą radosne okrzyki nad Babilonem, bo z północy nadciągną ku niemu łupieżcy”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2024-04-28T20:14:14Z</dcterms:modified>
</cp:coreProperties>
</file>