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dokończysz czytania tego zwoju, że przywiążesz do niego kamień i wrzucisz go do Eufratu.*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już skończysz czytać z tego zwoju, przywiążesz do niego kamień i wrzucisz go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czytanie tej księgi, przywiążesz do niej kamień i wrzucisz ją w środek Eufratu;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końca przeczytasz te księgi, przywiążesz do nich kamień, i wrzucisz je w pośród Eufratesa,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czytanie tej księgi, przywiążesz do niej kamień i wrzucisz ją w pośrzód Eufratesa.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skończysz czytać tę księgę, przymocujesz do niej kamień i wrzucisz ją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głośno przeczytasz cały ten zwój, przywiąż do niego kamień i wrzuć go do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to przywiążesz do niej kamień i wrzucisz ją do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tę księgę, przywiąż do niej kamień i wrzuć ją w środek Eufratu.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odczytasz do końca tę księgę, przywiążesz do niej kamień i wrzucisz ją w głąb Eufratu,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перестанеш читати цю книгу, і привяжеш до неї камінь і вкинеш її посеред Евфрату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skończysz czytać ten zwój – przywiążesz do niego kamień i wrzucisz go w głąb Fratu.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dokończysz czy tania tej księgi, przywiążesz do niej kamień i rzucisz ją w środek Eufratu.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13:1-14&lt;/x&gt;; &lt;x&gt;300 16:1-9&lt;/x&gt;; &lt;x&gt;300 19:1-15&lt;/x&gt;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2024-04-28T23:55:22Z</dcterms:modified>
</cp:coreProperties>
</file>