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 pokierował i wprowadził w ciemność zamiast w 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2024-04-29T02:55:55Z</dcterms:modified>
</cp:coreProperties>
</file>