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nasze serce jest chore,* dlatego przygasły nam oczy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słabe, smutne, zob. &lt;x&gt;290 1:5&lt;/x&gt;; &lt;x&gt;310 1:22&lt;/x&gt;; &lt;x&gt;300 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2024-05-01T19:06:53Z</dcterms:modified>
</cp:coreProperties>
</file>