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aby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rękę i do Asyrii, by móc najeść się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Podawaliśmy rękę Egipcjanom i Asyryjczykom, aby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Egipczykom podajemy rękę i Assyryjczykom, żebyśmy się nasycili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daliśmy rękę i Assyrianom, żebyśmy się najedli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Egiptu wyciągaliśmy ręce, i 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Wyciągamy rękę do Egiptu, do Asyrii, by się najeść do 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rękę do Egiptu, do 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Zawieraliśmy układy z Egiptem, od Asyrii oczekiwaliśmy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podawaliśmy rękę i Asyrii, by nasycić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Єгипет дав руку, Ассур на насичення хлібів.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Wyciągaliśmy dłoń do Micraimu i do Aszuru, by się nasycić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Egiptowi podaliśmy rękę; Asyrii – żeby się nasycić chlebem.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2024-05-01T14:25:42Z</dcterms:modified>
</cp:coreProperties>
</file>