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będąc nienasycona — uprawiałaś nierząd z Asyrią. Oddawałaś się im i nadal byłaś nienasycona.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nienasycona; cudzołożyłaś z nimi,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płodziłaś nierząd z synami Assyryjskimi, przeto, żeś się nie mogła nasycić, a nierząd płodząc z nimi,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też z syny Assyryjskimi, przeto żeś jeszcze nie była syta, a nacudzołożywszy się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następnie nierząd z Asyryjczykami, ponieważ byłaś nienasycona; oddawałaś się nierządowi z nimi, a i tak się tym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i z Asyryjczykami, gdyż byłaś nienasycona, uprawiałaś z nimi nierząd,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Asyryjczykami dlatego, że byłaś nienasycona. Uprawiałaś z nimi nierząd i 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Asyryjczykami, bo byłaś nienasycona. Uprawiałaś z nimi nierząd, lecz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nienasycona. Cudzołożyłaś z nimi, a nigdy nie było ci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дочками ассура і ані так ти не наситилася. І ти розпустувала і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Kaziłaś się z synami Aszuru, gdyż byłaś nienasyconą; kaziłaś się z nimi – ale jeszcze nie mogłaś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dopuszczałaś się nierządu z synami Asyrii, bo nie mogłaś się nasycić, i uprawiałaś z nimi nierząd, a i tak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2024-04-29T21:16:08Z</dcterms:modified>
</cp:coreProperties>
</file>