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abyś pamiętała i wstydziła się, i byś już nie miała (powodu) do otwarcia ust z powodu swojej niesławy, gdy ci przebaczę* wszystko, co uczyniłaś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Zawrę je po to, byś pamiętała i byś się zawstydziła, byś z powodu swej hańby nic już nie mówiła, gdy przebaczę ci wszystko, czego się dopuściłaś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się, i nigdy więcej nie otworzyła ust ze wstydu, gdy cię oczyszczę ze wszystkiego, co uczyniłaś,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wspomniała, i zawstydziła się, i nie mogła więcej otworzyć ust dla wstydu swego, gdy cię oczyszczę od wszystkiego, coś czyniła,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 i abyś ze wstydu ust swoich nie otwarła wówczas, gdy ci przebaczę wszystko, co uczyniłaś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wstydziła się, i już nigdy nie otworzyła ust ze wstydu, gdy ci przebaczę wszystko, co uczyniłaś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sobie przypomniała, zawstydziła się i nie otwierała więcej ust z powodu swej hańby, gdy wybaczę ci wszystko, co zrobiłaś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pamiętała i zawstydziła się i już nigdy nie otworzyła ust ze wstydu, gdy ci wybaczę wszystko, co uczyniłaś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sobie przypomniała i zawstydziła się, i nie musiała więcej otwierać swych ust ze wstydu, gdy wybaczę ci wszystko, coś uczyniła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згадаєш і завстидаєшся, і хай не буде, щоб ти ще відкрила твої уста від лиця твого безчестя, коли тобою Мені надолужено за все, що ти зробила,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wspomniała oraz się zawstydziła, i ze wstydu nie mogła otworzyć ust, gdy ci wybaczę wszystko, co czyniłaś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pamiętała oraz się zawstydziła i żebyś już nie miała powodu do otwarcia ust z powodu swego upokorzenia, gdy dokonam za ciebie przebłagania za wszystko, coś uczyniłaʼ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 ci przebaczę, ּ</w:t>
      </w:r>
      <w:r>
        <w:rPr>
          <w:rtl/>
        </w:rPr>
        <w:t>בְכַּפְרִי־לְָך</w:t>
      </w:r>
      <w:r>
        <w:rPr>
          <w:rtl w:val="0"/>
        </w:rPr>
        <w:t xml:space="preserve"> (bechapperi-lach), lub: gdy zakryję, gdy dokonam przebłagania.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2024-04-29T23:25:27Z</dcterms:modified>
</cp:coreProperties>
</file>