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potężne konary, na berła dla panujących. I wybujała swym wzrostem między splotami listowia, i widoczna była w swej wysokości, dzięki swym licznym gałęziom.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2024-05-02T17:50:58Z</dcterms:modified>
</cp:coreProperties>
</file>