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przybytku były czworokątne, a przed (miejscem) najświętszym było coś, co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przybytku były czworokątne, a przed miejscem najświętszym znajdowało się coś, co przypominało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Filary świątyni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czworokątne, a wygląd Miejsca Najświętszego był jak wygląd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Podwoje kościelne były na cztery granie, a kształt świątnicy był jako kształt kościelny.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Próg na cztery granie, a oblicze świętynie, wejźrzenie przeciwko wejźrzeniu.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Główna budowla miała czworokątny słup przy drzwiach. Przed przybytkiem było, coś co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przybytku były czworokątne, a przed Najświętszym było coś, co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Święte: odrzwia były czworograniaste. To, co było widoczne przed Miejscem Najświętszym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miejsca świętego były prostokątne. To, co było widać przed miejscem świętym,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[Wejście do] miejsca Świętego miało czworograniaste odrzwia. To, co było widać przed sanktuarium, miało wygląd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святе і храм відкривається на чотири сторони. Перед лицем святого вид, наче вигляд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Gmach miał odrzwia z czworograniastego drzewa, a przed Świątynią było coś o wyglądzie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świątynię, odrzwia były czworokątne; a przed miejscem świętym było coś, czego wygląd przypominał następujący wygląd: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2024-04-30T05:18:16Z</dcterms:modified>
</cp:coreProperties>
</file>